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4085" w14:textId="77777777" w:rsidR="005449F5" w:rsidRPr="005449F5" w:rsidRDefault="005449F5" w:rsidP="005449F5">
      <w:pPr>
        <w:jc w:val="center"/>
        <w:rPr>
          <w:rFonts w:ascii="Arial" w:hAnsi="Arial" w:cs="Arial"/>
          <w:b/>
          <w:bCs/>
          <w:lang w:val="es-MX"/>
        </w:rPr>
      </w:pPr>
      <w:r w:rsidRPr="005449F5">
        <w:rPr>
          <w:rFonts w:ascii="Arial" w:hAnsi="Arial" w:cs="Arial"/>
          <w:b/>
          <w:bCs/>
          <w:lang w:val="es-MX"/>
        </w:rPr>
        <w:t>RECIBE CANCÚN PREMIOS DE TURISMO MUNDIAL EN EL WORLD TRAVEL MARKET DE LONDRES</w:t>
      </w:r>
    </w:p>
    <w:p w14:paraId="6ED12E37" w14:textId="77777777" w:rsidR="005449F5" w:rsidRPr="005449F5" w:rsidRDefault="005449F5" w:rsidP="005449F5">
      <w:pPr>
        <w:jc w:val="both"/>
        <w:rPr>
          <w:rFonts w:ascii="Arial" w:hAnsi="Arial" w:cs="Arial"/>
          <w:lang w:val="es-MX"/>
        </w:rPr>
      </w:pPr>
    </w:p>
    <w:p w14:paraId="69E6F694" w14:textId="7A417F45" w:rsidR="005449F5" w:rsidRPr="005449F5" w:rsidRDefault="005449F5" w:rsidP="005449F5">
      <w:pPr>
        <w:pStyle w:val="Prrafodelista"/>
        <w:numPr>
          <w:ilvl w:val="0"/>
          <w:numId w:val="3"/>
        </w:numPr>
        <w:jc w:val="both"/>
        <w:rPr>
          <w:rFonts w:ascii="Arial" w:hAnsi="Arial" w:cs="Arial"/>
          <w:lang w:val="es-MX"/>
        </w:rPr>
      </w:pPr>
      <w:r w:rsidRPr="005449F5">
        <w:rPr>
          <w:rFonts w:ascii="Arial" w:hAnsi="Arial" w:cs="Arial"/>
          <w:lang w:val="es-MX"/>
        </w:rPr>
        <w:t>El destino acapara la preferencia de turistas extranjeros</w:t>
      </w:r>
    </w:p>
    <w:p w14:paraId="093E6283" w14:textId="77777777" w:rsidR="005449F5" w:rsidRDefault="005449F5" w:rsidP="005449F5">
      <w:pPr>
        <w:jc w:val="both"/>
        <w:rPr>
          <w:rFonts w:ascii="Arial" w:hAnsi="Arial" w:cs="Arial"/>
          <w:lang w:val="es-MX"/>
        </w:rPr>
      </w:pPr>
    </w:p>
    <w:p w14:paraId="5C8E7CAE" w14:textId="153E11D2" w:rsidR="005449F5" w:rsidRPr="005449F5" w:rsidRDefault="005449F5" w:rsidP="005449F5">
      <w:pPr>
        <w:pStyle w:val="Prrafodelista"/>
        <w:numPr>
          <w:ilvl w:val="0"/>
          <w:numId w:val="3"/>
        </w:numPr>
        <w:jc w:val="both"/>
        <w:rPr>
          <w:rFonts w:ascii="Arial" w:hAnsi="Arial" w:cs="Arial"/>
          <w:lang w:val="es-MX"/>
        </w:rPr>
      </w:pPr>
      <w:r w:rsidRPr="005449F5">
        <w:rPr>
          <w:rFonts w:ascii="Arial" w:hAnsi="Arial" w:cs="Arial"/>
          <w:lang w:val="es-MX"/>
        </w:rPr>
        <w:t>Impulsan promoción de Cancún ante más de 4 mil expositores</w:t>
      </w:r>
    </w:p>
    <w:p w14:paraId="61521525" w14:textId="77777777" w:rsidR="005449F5" w:rsidRPr="005449F5" w:rsidRDefault="005449F5" w:rsidP="005449F5">
      <w:pPr>
        <w:jc w:val="both"/>
        <w:rPr>
          <w:rFonts w:ascii="Arial" w:hAnsi="Arial" w:cs="Arial"/>
          <w:b/>
          <w:bCs/>
          <w:lang w:val="es-MX"/>
        </w:rPr>
      </w:pPr>
    </w:p>
    <w:p w14:paraId="250228E6" w14:textId="77777777" w:rsidR="005449F5" w:rsidRPr="005449F5" w:rsidRDefault="005449F5" w:rsidP="005449F5">
      <w:pPr>
        <w:jc w:val="both"/>
        <w:rPr>
          <w:rFonts w:ascii="Arial" w:hAnsi="Arial" w:cs="Arial"/>
          <w:lang w:val="es-MX"/>
        </w:rPr>
      </w:pPr>
      <w:r w:rsidRPr="005449F5">
        <w:rPr>
          <w:rFonts w:ascii="Arial" w:hAnsi="Arial" w:cs="Arial"/>
          <w:b/>
          <w:bCs/>
          <w:lang w:val="es-MX"/>
        </w:rPr>
        <w:t>Londres, Inglaterra, a 07 de noviembre de 2023.-</w:t>
      </w:r>
      <w:r w:rsidRPr="005449F5">
        <w:rPr>
          <w:rFonts w:ascii="Arial" w:hAnsi="Arial" w:cs="Arial"/>
          <w:lang w:val="es-MX"/>
        </w:rPr>
        <w:t xml:space="preserve"> En el marco del </w:t>
      </w:r>
      <w:proofErr w:type="spellStart"/>
      <w:r w:rsidRPr="005449F5">
        <w:rPr>
          <w:rFonts w:ascii="Arial" w:hAnsi="Arial" w:cs="Arial"/>
          <w:lang w:val="es-MX"/>
        </w:rPr>
        <w:t>World</w:t>
      </w:r>
      <w:proofErr w:type="spellEnd"/>
      <w:r w:rsidRPr="005449F5">
        <w:rPr>
          <w:rFonts w:ascii="Arial" w:hAnsi="Arial" w:cs="Arial"/>
          <w:lang w:val="es-MX"/>
        </w:rPr>
        <w:t xml:space="preserve"> </w:t>
      </w:r>
      <w:proofErr w:type="spellStart"/>
      <w:r w:rsidRPr="005449F5">
        <w:rPr>
          <w:rFonts w:ascii="Arial" w:hAnsi="Arial" w:cs="Arial"/>
          <w:lang w:val="es-MX"/>
        </w:rPr>
        <w:t>Travel</w:t>
      </w:r>
      <w:proofErr w:type="spellEnd"/>
      <w:r w:rsidRPr="005449F5">
        <w:rPr>
          <w:rFonts w:ascii="Arial" w:hAnsi="Arial" w:cs="Arial"/>
          <w:lang w:val="es-MX"/>
        </w:rPr>
        <w:t xml:space="preserve"> </w:t>
      </w:r>
      <w:proofErr w:type="spellStart"/>
      <w:r w:rsidRPr="005449F5">
        <w:rPr>
          <w:rFonts w:ascii="Arial" w:hAnsi="Arial" w:cs="Arial"/>
          <w:lang w:val="es-MX"/>
        </w:rPr>
        <w:t>Market</w:t>
      </w:r>
      <w:proofErr w:type="spellEnd"/>
      <w:r w:rsidRPr="005449F5">
        <w:rPr>
          <w:rFonts w:ascii="Arial" w:hAnsi="Arial" w:cs="Arial"/>
          <w:lang w:val="es-MX"/>
        </w:rPr>
        <w:t xml:space="preserve"> (WTM) Londres 2023, uno de los eventos de viajes y turismo más influyente a nivel mundial, el secretario municipal de Turismo de Benito Juárez, Juan Pablo de Zulueta Razo, en representación de la Presidenta Municipal, Ana Paty Peralta, recibió dos galardones de </w:t>
      </w:r>
      <w:proofErr w:type="spellStart"/>
      <w:r w:rsidRPr="005449F5">
        <w:rPr>
          <w:rFonts w:ascii="Arial" w:hAnsi="Arial" w:cs="Arial"/>
          <w:lang w:val="es-MX"/>
        </w:rPr>
        <w:t>World</w:t>
      </w:r>
      <w:proofErr w:type="spellEnd"/>
      <w:r w:rsidRPr="005449F5">
        <w:rPr>
          <w:rFonts w:ascii="Arial" w:hAnsi="Arial" w:cs="Arial"/>
          <w:lang w:val="es-MX"/>
        </w:rPr>
        <w:t xml:space="preserve"> </w:t>
      </w:r>
      <w:proofErr w:type="spellStart"/>
      <w:r w:rsidRPr="005449F5">
        <w:rPr>
          <w:rFonts w:ascii="Arial" w:hAnsi="Arial" w:cs="Arial"/>
          <w:lang w:val="es-MX"/>
        </w:rPr>
        <w:t>Travel</w:t>
      </w:r>
      <w:proofErr w:type="spellEnd"/>
      <w:r w:rsidRPr="005449F5">
        <w:rPr>
          <w:rFonts w:ascii="Arial" w:hAnsi="Arial" w:cs="Arial"/>
          <w:lang w:val="es-MX"/>
        </w:rPr>
        <w:t xml:space="preserve"> </w:t>
      </w:r>
      <w:proofErr w:type="spellStart"/>
      <w:r w:rsidRPr="005449F5">
        <w:rPr>
          <w:rFonts w:ascii="Arial" w:hAnsi="Arial" w:cs="Arial"/>
          <w:lang w:val="es-MX"/>
        </w:rPr>
        <w:t>Awards</w:t>
      </w:r>
      <w:proofErr w:type="spellEnd"/>
      <w:r w:rsidRPr="005449F5">
        <w:rPr>
          <w:rFonts w:ascii="Arial" w:hAnsi="Arial" w:cs="Arial"/>
          <w:lang w:val="es-MX"/>
        </w:rPr>
        <w:t xml:space="preserve"> (WTA), que reconocen a Cancún como destino destacado en el mundo, con total respaldo de expertos en la rama y por viajeros nacionales e internacionales.</w:t>
      </w:r>
    </w:p>
    <w:p w14:paraId="5EE7CE14" w14:textId="77777777" w:rsidR="005449F5" w:rsidRPr="005449F5" w:rsidRDefault="005449F5" w:rsidP="005449F5">
      <w:pPr>
        <w:jc w:val="both"/>
        <w:rPr>
          <w:rFonts w:ascii="Arial" w:hAnsi="Arial" w:cs="Arial"/>
          <w:lang w:val="es-MX"/>
        </w:rPr>
      </w:pPr>
    </w:p>
    <w:p w14:paraId="7DD9BCE3" w14:textId="1A075B4C" w:rsidR="005449F5" w:rsidRPr="005449F5" w:rsidRDefault="005449F5" w:rsidP="005449F5">
      <w:pPr>
        <w:jc w:val="both"/>
        <w:rPr>
          <w:rFonts w:ascii="Arial" w:hAnsi="Arial" w:cs="Arial"/>
          <w:lang w:val="es-MX"/>
        </w:rPr>
      </w:pPr>
      <w:r w:rsidRPr="005449F5">
        <w:rPr>
          <w:rFonts w:ascii="Arial" w:hAnsi="Arial" w:cs="Arial"/>
          <w:lang w:val="es-MX"/>
        </w:rPr>
        <w:t xml:space="preserve">De manos del vicepresidente de marketing y comunicaciones de WTA, Sion </w:t>
      </w:r>
      <w:proofErr w:type="spellStart"/>
      <w:r w:rsidRPr="005449F5">
        <w:rPr>
          <w:rFonts w:ascii="Arial" w:hAnsi="Arial" w:cs="Arial"/>
          <w:lang w:val="es-MX"/>
        </w:rPr>
        <w:t>Rapson</w:t>
      </w:r>
      <w:proofErr w:type="spellEnd"/>
      <w:r w:rsidRPr="005449F5">
        <w:rPr>
          <w:rFonts w:ascii="Arial" w:hAnsi="Arial" w:cs="Arial"/>
          <w:lang w:val="es-MX"/>
        </w:rPr>
        <w:t>, el funcionario municipal aceptó las dos preseas, cada una respaldando al municipio como “Ciudad Destino Líder en México y Centroamérica 2023” y “Destino de Playa Líder en México 2023”, ante los reflectores del turismo internacional.</w:t>
      </w:r>
    </w:p>
    <w:p w14:paraId="253058B0" w14:textId="77777777" w:rsidR="005449F5" w:rsidRPr="005449F5" w:rsidRDefault="005449F5" w:rsidP="005449F5">
      <w:pPr>
        <w:jc w:val="both"/>
        <w:rPr>
          <w:rFonts w:ascii="Arial" w:hAnsi="Arial" w:cs="Arial"/>
          <w:lang w:val="es-MX"/>
        </w:rPr>
      </w:pPr>
    </w:p>
    <w:p w14:paraId="4AC7141B" w14:textId="22C23696" w:rsidR="005449F5" w:rsidRPr="005449F5" w:rsidRDefault="005449F5" w:rsidP="005449F5">
      <w:pPr>
        <w:jc w:val="both"/>
        <w:rPr>
          <w:rFonts w:ascii="Arial" w:hAnsi="Arial" w:cs="Arial"/>
          <w:lang w:val="es-MX"/>
        </w:rPr>
      </w:pPr>
      <w:r w:rsidRPr="005449F5">
        <w:rPr>
          <w:rFonts w:ascii="Arial" w:hAnsi="Arial" w:cs="Arial"/>
          <w:lang w:val="es-MX"/>
        </w:rPr>
        <w:t>Posterior a la entrega, Juan Pablo de Zulueta Razo se reunió con el secretario de Turismo federal, Miguel Torruco Marqués, quien enalteció la labor de las autoridades municipales en el impulso al desarrollo de Cancún y felicitó por la premiación en los WTA 2023; así como el presidente de la Asociación de Cancún, Puerto Morelos e Isla Mujeres, Jesús Almaguer y el director de</w:t>
      </w:r>
      <w:r w:rsidR="00D16E70">
        <w:rPr>
          <w:rFonts w:ascii="Arial" w:hAnsi="Arial" w:cs="Arial"/>
          <w:lang w:val="es-MX"/>
        </w:rPr>
        <w:t xml:space="preserve"> promoción de</w:t>
      </w:r>
      <w:r w:rsidRPr="005449F5">
        <w:rPr>
          <w:rFonts w:ascii="Arial" w:hAnsi="Arial" w:cs="Arial"/>
          <w:lang w:val="es-MX"/>
        </w:rPr>
        <w:t>l Consejo de Promoción Turística de Quintana Roo (CPT</w:t>
      </w:r>
      <w:r w:rsidR="00D16E70">
        <w:rPr>
          <w:rFonts w:ascii="Arial" w:hAnsi="Arial" w:cs="Arial"/>
          <w:lang w:val="es-MX"/>
        </w:rPr>
        <w:t>Q</w:t>
      </w:r>
      <w:r w:rsidRPr="005449F5">
        <w:rPr>
          <w:rFonts w:ascii="Arial" w:hAnsi="Arial" w:cs="Arial"/>
          <w:lang w:val="es-MX"/>
        </w:rPr>
        <w:t>), J</w:t>
      </w:r>
      <w:r w:rsidR="00D16E70">
        <w:rPr>
          <w:rFonts w:ascii="Arial" w:hAnsi="Arial" w:cs="Arial"/>
          <w:lang w:val="es-MX"/>
        </w:rPr>
        <w:t>orge</w:t>
      </w:r>
      <w:r w:rsidRPr="005449F5">
        <w:rPr>
          <w:rFonts w:ascii="Arial" w:hAnsi="Arial" w:cs="Arial"/>
          <w:lang w:val="es-MX"/>
        </w:rPr>
        <w:t xml:space="preserve"> Luis Téllez.</w:t>
      </w:r>
    </w:p>
    <w:p w14:paraId="525B242D" w14:textId="77777777" w:rsidR="005449F5" w:rsidRPr="005449F5" w:rsidRDefault="005449F5" w:rsidP="005449F5">
      <w:pPr>
        <w:jc w:val="both"/>
        <w:rPr>
          <w:rFonts w:ascii="Arial" w:hAnsi="Arial" w:cs="Arial"/>
          <w:lang w:val="es-MX"/>
        </w:rPr>
      </w:pPr>
    </w:p>
    <w:p w14:paraId="0D87C06C" w14:textId="77777777" w:rsidR="005449F5" w:rsidRPr="005449F5" w:rsidRDefault="005449F5" w:rsidP="005449F5">
      <w:pPr>
        <w:jc w:val="both"/>
        <w:rPr>
          <w:rFonts w:ascii="Arial" w:hAnsi="Arial" w:cs="Arial"/>
          <w:lang w:val="es-MX"/>
        </w:rPr>
      </w:pPr>
      <w:r w:rsidRPr="005449F5">
        <w:rPr>
          <w:rFonts w:ascii="Arial" w:hAnsi="Arial" w:cs="Arial"/>
          <w:lang w:val="es-MX"/>
        </w:rPr>
        <w:t xml:space="preserve">En entrevista, el Secretario Municipal de Turismo señaló que con ambos premios, Cancún suma un total de 48 reconocimientos obtenidos en tan solo 30 años de historia de los </w:t>
      </w:r>
      <w:proofErr w:type="spellStart"/>
      <w:r w:rsidRPr="005449F5">
        <w:rPr>
          <w:rFonts w:ascii="Arial" w:hAnsi="Arial" w:cs="Arial"/>
          <w:lang w:val="es-MX"/>
        </w:rPr>
        <w:t>World</w:t>
      </w:r>
      <w:proofErr w:type="spellEnd"/>
      <w:r w:rsidRPr="005449F5">
        <w:rPr>
          <w:rFonts w:ascii="Arial" w:hAnsi="Arial" w:cs="Arial"/>
          <w:lang w:val="es-MX"/>
        </w:rPr>
        <w:t xml:space="preserve"> </w:t>
      </w:r>
      <w:proofErr w:type="spellStart"/>
      <w:r w:rsidRPr="005449F5">
        <w:rPr>
          <w:rFonts w:ascii="Arial" w:hAnsi="Arial" w:cs="Arial"/>
          <w:lang w:val="es-MX"/>
        </w:rPr>
        <w:t>Travel</w:t>
      </w:r>
      <w:proofErr w:type="spellEnd"/>
      <w:r w:rsidRPr="005449F5">
        <w:rPr>
          <w:rFonts w:ascii="Arial" w:hAnsi="Arial" w:cs="Arial"/>
          <w:lang w:val="es-MX"/>
        </w:rPr>
        <w:t xml:space="preserve"> </w:t>
      </w:r>
      <w:proofErr w:type="spellStart"/>
      <w:r w:rsidRPr="005449F5">
        <w:rPr>
          <w:rFonts w:ascii="Arial" w:hAnsi="Arial" w:cs="Arial"/>
          <w:lang w:val="es-MX"/>
        </w:rPr>
        <w:t>Awards</w:t>
      </w:r>
      <w:proofErr w:type="spellEnd"/>
      <w:r w:rsidRPr="005449F5">
        <w:rPr>
          <w:rFonts w:ascii="Arial" w:hAnsi="Arial" w:cs="Arial"/>
          <w:lang w:val="es-MX"/>
        </w:rPr>
        <w:t>, también conocidos como los “Oscar del turismo mundial”.</w:t>
      </w:r>
    </w:p>
    <w:p w14:paraId="2BED9C31" w14:textId="77777777" w:rsidR="005449F5" w:rsidRPr="005449F5" w:rsidRDefault="005449F5" w:rsidP="005449F5">
      <w:pPr>
        <w:jc w:val="both"/>
        <w:rPr>
          <w:rFonts w:ascii="Arial" w:hAnsi="Arial" w:cs="Arial"/>
          <w:lang w:val="es-MX"/>
        </w:rPr>
      </w:pPr>
    </w:p>
    <w:p w14:paraId="558DDD0A" w14:textId="77777777" w:rsidR="005449F5" w:rsidRPr="005449F5" w:rsidRDefault="005449F5" w:rsidP="005449F5">
      <w:pPr>
        <w:jc w:val="both"/>
        <w:rPr>
          <w:rFonts w:ascii="Arial" w:hAnsi="Arial" w:cs="Arial"/>
          <w:lang w:val="es-MX"/>
        </w:rPr>
      </w:pPr>
      <w:r w:rsidRPr="005449F5">
        <w:rPr>
          <w:rFonts w:ascii="Arial" w:hAnsi="Arial" w:cs="Arial"/>
          <w:lang w:val="es-MX"/>
        </w:rPr>
        <w:t>Añadió que para este año, la ciudad registra un incremento de ocupación hotelera del cuatro por ciento, con un promedio de ocupación del 80 por ciento de enero a septiembre de 2023, refrendado ese liderazgo como destino favorito para vacacionar. Además, comentó que para finales de año se espera cerrar con 84 por ciento de ocupación promedio anual, superando en tres puntos las cifras de 2022.</w:t>
      </w:r>
    </w:p>
    <w:p w14:paraId="3E65AF49" w14:textId="77777777" w:rsidR="005449F5" w:rsidRPr="005449F5" w:rsidRDefault="005449F5" w:rsidP="005449F5">
      <w:pPr>
        <w:jc w:val="both"/>
        <w:rPr>
          <w:rFonts w:ascii="Arial" w:hAnsi="Arial" w:cs="Arial"/>
          <w:lang w:val="es-MX"/>
        </w:rPr>
      </w:pPr>
    </w:p>
    <w:p w14:paraId="5E025783" w14:textId="77777777" w:rsidR="005449F5" w:rsidRPr="005449F5" w:rsidRDefault="005449F5" w:rsidP="005449F5">
      <w:pPr>
        <w:jc w:val="both"/>
        <w:rPr>
          <w:rFonts w:ascii="Arial" w:hAnsi="Arial" w:cs="Arial"/>
          <w:lang w:val="es-MX"/>
        </w:rPr>
      </w:pPr>
      <w:r w:rsidRPr="005449F5">
        <w:rPr>
          <w:rFonts w:ascii="Arial" w:hAnsi="Arial" w:cs="Arial"/>
          <w:lang w:val="es-MX"/>
        </w:rPr>
        <w:t>“La proyección que vamos a tener para 2024 es seguir creciendo con estos grandes números y poder posicionarlo un tres por ciento más alto de lo que tenemos este año”, destacó al mencionar de manera entusiasmada que el crecimiento del gigante turístico continúa firme.</w:t>
      </w:r>
    </w:p>
    <w:p w14:paraId="1AE42E2F" w14:textId="77777777" w:rsidR="005449F5" w:rsidRPr="005449F5" w:rsidRDefault="005449F5" w:rsidP="005449F5">
      <w:pPr>
        <w:jc w:val="both"/>
        <w:rPr>
          <w:rFonts w:ascii="Arial" w:hAnsi="Arial" w:cs="Arial"/>
          <w:lang w:val="es-MX"/>
        </w:rPr>
      </w:pPr>
    </w:p>
    <w:p w14:paraId="3ECC82A3" w14:textId="77777777" w:rsidR="005449F5" w:rsidRPr="005449F5" w:rsidRDefault="005449F5" w:rsidP="005449F5">
      <w:pPr>
        <w:jc w:val="both"/>
        <w:rPr>
          <w:rFonts w:ascii="Arial" w:hAnsi="Arial" w:cs="Arial"/>
          <w:lang w:val="es-MX"/>
        </w:rPr>
      </w:pPr>
      <w:r w:rsidRPr="005449F5">
        <w:rPr>
          <w:rFonts w:ascii="Arial" w:hAnsi="Arial" w:cs="Arial"/>
          <w:lang w:val="es-MX"/>
        </w:rPr>
        <w:t>Finalmente, comentó que como parte de su gira de trabajo, este miércoles asistió a la “Cumbre sobre diversidad e inclusión” y a las ponencias “Ganar oro: por qué son importantes los eventos, festivales y deportes”, y “¿Por qué el Turismo Responsable tiene sentido empresarial?”; así como a reuniones de trabajos para la promoción de las bellezas naturales de Cancún, ante expertos, empresas, aerolíneas y prestadores de servicios.</w:t>
      </w:r>
    </w:p>
    <w:p w14:paraId="46BC7E95" w14:textId="77777777" w:rsidR="005449F5" w:rsidRPr="005449F5" w:rsidRDefault="005449F5" w:rsidP="005449F5">
      <w:pPr>
        <w:jc w:val="both"/>
        <w:rPr>
          <w:rFonts w:ascii="Arial" w:hAnsi="Arial" w:cs="Arial"/>
          <w:lang w:val="es-MX"/>
        </w:rPr>
      </w:pPr>
    </w:p>
    <w:p w14:paraId="4850EC06" w14:textId="278E52B3" w:rsidR="005449F5" w:rsidRPr="005449F5" w:rsidRDefault="005449F5" w:rsidP="005449F5">
      <w:pPr>
        <w:jc w:val="center"/>
        <w:rPr>
          <w:rFonts w:ascii="Arial" w:hAnsi="Arial" w:cs="Arial"/>
          <w:b/>
          <w:bCs/>
          <w:lang w:val="es-MX"/>
        </w:rPr>
      </w:pPr>
      <w:r w:rsidRPr="005449F5">
        <w:rPr>
          <w:rFonts w:ascii="Arial" w:hAnsi="Arial" w:cs="Arial"/>
          <w:b/>
          <w:bCs/>
          <w:lang w:val="es-MX"/>
        </w:rPr>
        <w:t>****</w:t>
      </w:r>
      <w:r>
        <w:rPr>
          <w:rFonts w:ascii="Arial" w:hAnsi="Arial" w:cs="Arial"/>
          <w:b/>
          <w:bCs/>
          <w:lang w:val="es-MX"/>
        </w:rPr>
        <w:t>********</w:t>
      </w:r>
    </w:p>
    <w:p w14:paraId="637B9079" w14:textId="77777777" w:rsidR="005449F5" w:rsidRPr="005449F5" w:rsidRDefault="005449F5" w:rsidP="005449F5">
      <w:pPr>
        <w:jc w:val="center"/>
        <w:rPr>
          <w:rFonts w:ascii="Arial" w:hAnsi="Arial" w:cs="Arial"/>
          <w:b/>
          <w:bCs/>
          <w:lang w:val="es-MX"/>
        </w:rPr>
      </w:pPr>
      <w:r w:rsidRPr="005449F5">
        <w:rPr>
          <w:rFonts w:ascii="Arial" w:hAnsi="Arial" w:cs="Arial"/>
          <w:b/>
          <w:bCs/>
          <w:lang w:val="es-MX"/>
        </w:rPr>
        <w:t>COMPLEMENTOS INFORMATIVOS</w:t>
      </w:r>
    </w:p>
    <w:p w14:paraId="16625A2F" w14:textId="77777777" w:rsidR="005449F5" w:rsidRPr="005449F5" w:rsidRDefault="005449F5" w:rsidP="005449F5">
      <w:pPr>
        <w:jc w:val="both"/>
        <w:rPr>
          <w:rFonts w:ascii="Arial" w:hAnsi="Arial" w:cs="Arial"/>
          <w:b/>
          <w:bCs/>
          <w:lang w:val="es-MX"/>
        </w:rPr>
      </w:pPr>
    </w:p>
    <w:p w14:paraId="562A89F3" w14:textId="77777777" w:rsidR="005449F5" w:rsidRPr="005449F5" w:rsidRDefault="005449F5" w:rsidP="005449F5">
      <w:pPr>
        <w:jc w:val="both"/>
        <w:rPr>
          <w:rFonts w:ascii="Arial" w:hAnsi="Arial" w:cs="Arial"/>
          <w:b/>
          <w:bCs/>
          <w:lang w:val="es-MX"/>
        </w:rPr>
      </w:pPr>
      <w:r w:rsidRPr="005449F5">
        <w:rPr>
          <w:rFonts w:ascii="Arial" w:hAnsi="Arial" w:cs="Arial"/>
          <w:b/>
          <w:bCs/>
          <w:lang w:val="es-MX"/>
        </w:rPr>
        <w:t>NUMERALIAS:</w:t>
      </w:r>
    </w:p>
    <w:p w14:paraId="38FB170E" w14:textId="77777777" w:rsidR="005449F5" w:rsidRPr="005449F5" w:rsidRDefault="005449F5" w:rsidP="005449F5">
      <w:pPr>
        <w:jc w:val="both"/>
        <w:rPr>
          <w:rFonts w:ascii="Arial" w:hAnsi="Arial" w:cs="Arial"/>
          <w:lang w:val="es-MX"/>
        </w:rPr>
      </w:pPr>
    </w:p>
    <w:p w14:paraId="13B03D85" w14:textId="77777777" w:rsidR="005449F5" w:rsidRPr="005449F5" w:rsidRDefault="005449F5" w:rsidP="005449F5">
      <w:pPr>
        <w:jc w:val="both"/>
        <w:rPr>
          <w:rFonts w:ascii="Arial" w:hAnsi="Arial" w:cs="Arial"/>
          <w:lang w:val="es-MX"/>
        </w:rPr>
      </w:pPr>
      <w:r w:rsidRPr="005449F5">
        <w:rPr>
          <w:rFonts w:ascii="Arial" w:hAnsi="Arial" w:cs="Arial"/>
          <w:lang w:val="es-MX"/>
        </w:rPr>
        <w:t>40,000 asistentes se espera que asistan del 6 al 8 de noviembre en el WTM Londres</w:t>
      </w:r>
    </w:p>
    <w:p w14:paraId="6B34CB17" w14:textId="5ECFC1B2" w:rsidR="005449F5" w:rsidRPr="005449F5" w:rsidRDefault="005449F5" w:rsidP="005449F5">
      <w:pPr>
        <w:jc w:val="both"/>
        <w:rPr>
          <w:rFonts w:ascii="Arial" w:hAnsi="Arial" w:cs="Arial"/>
          <w:lang w:val="es-MX"/>
        </w:rPr>
      </w:pPr>
      <w:r w:rsidRPr="005449F5">
        <w:rPr>
          <w:rFonts w:ascii="Arial" w:hAnsi="Arial" w:cs="Arial"/>
          <w:lang w:val="es-MX"/>
        </w:rPr>
        <w:t xml:space="preserve">4,000 expositores </w:t>
      </w:r>
    </w:p>
    <w:p w14:paraId="63601EE6" w14:textId="77777777" w:rsidR="005449F5" w:rsidRPr="005449F5" w:rsidRDefault="005449F5" w:rsidP="005449F5">
      <w:pPr>
        <w:jc w:val="both"/>
        <w:rPr>
          <w:rFonts w:ascii="Arial" w:hAnsi="Arial" w:cs="Arial"/>
          <w:lang w:val="es-MX"/>
        </w:rPr>
      </w:pPr>
      <w:r w:rsidRPr="005449F5">
        <w:rPr>
          <w:rFonts w:ascii="Arial" w:hAnsi="Arial" w:cs="Arial"/>
          <w:lang w:val="es-MX"/>
        </w:rPr>
        <w:t>180 países participantes</w:t>
      </w:r>
    </w:p>
    <w:p w14:paraId="798E4CF8" w14:textId="77777777" w:rsidR="005449F5" w:rsidRPr="005449F5" w:rsidRDefault="005449F5" w:rsidP="005449F5">
      <w:pPr>
        <w:jc w:val="both"/>
        <w:rPr>
          <w:rFonts w:ascii="Arial" w:hAnsi="Arial" w:cs="Arial"/>
          <w:lang w:val="es-MX"/>
        </w:rPr>
      </w:pPr>
    </w:p>
    <w:p w14:paraId="632BCA1E" w14:textId="77777777" w:rsidR="005449F5" w:rsidRPr="005449F5" w:rsidRDefault="005449F5" w:rsidP="005449F5">
      <w:pPr>
        <w:jc w:val="both"/>
        <w:rPr>
          <w:rFonts w:ascii="Arial" w:hAnsi="Arial" w:cs="Arial"/>
          <w:b/>
          <w:bCs/>
          <w:lang w:val="es-MX"/>
        </w:rPr>
      </w:pPr>
      <w:r w:rsidRPr="005449F5">
        <w:rPr>
          <w:rFonts w:ascii="Arial" w:hAnsi="Arial" w:cs="Arial"/>
          <w:b/>
          <w:bCs/>
          <w:lang w:val="es-MX"/>
        </w:rPr>
        <w:t xml:space="preserve">HECHO: </w:t>
      </w:r>
    </w:p>
    <w:p w14:paraId="21F5BCD6" w14:textId="77777777" w:rsidR="005449F5" w:rsidRPr="005449F5" w:rsidRDefault="005449F5" w:rsidP="005449F5">
      <w:pPr>
        <w:jc w:val="both"/>
        <w:rPr>
          <w:rFonts w:ascii="Arial" w:hAnsi="Arial" w:cs="Arial"/>
          <w:lang w:val="es-MX"/>
        </w:rPr>
      </w:pPr>
    </w:p>
    <w:p w14:paraId="60060773" w14:textId="6B5A32B5" w:rsidR="00210E63" w:rsidRPr="005449F5" w:rsidRDefault="005449F5" w:rsidP="005449F5">
      <w:pPr>
        <w:jc w:val="both"/>
      </w:pPr>
      <w:r w:rsidRPr="005449F5">
        <w:rPr>
          <w:rFonts w:ascii="Arial" w:hAnsi="Arial" w:cs="Arial"/>
          <w:lang w:val="es-MX"/>
        </w:rPr>
        <w:t xml:space="preserve">Cancún se encuentra compitiendo en las categorías: Destino de playa líder en el mundo 2023, Destino urbano líder en el mundo 2023 y Destino de reuniones y conferencias líder en el mundo 2023, en los </w:t>
      </w:r>
      <w:proofErr w:type="spellStart"/>
      <w:r w:rsidRPr="005449F5">
        <w:rPr>
          <w:rFonts w:ascii="Arial" w:hAnsi="Arial" w:cs="Arial"/>
          <w:lang w:val="es-MX"/>
        </w:rPr>
        <w:t>World</w:t>
      </w:r>
      <w:proofErr w:type="spellEnd"/>
      <w:r w:rsidRPr="005449F5">
        <w:rPr>
          <w:rFonts w:ascii="Arial" w:hAnsi="Arial" w:cs="Arial"/>
          <w:lang w:val="es-MX"/>
        </w:rPr>
        <w:t xml:space="preserve"> </w:t>
      </w:r>
      <w:proofErr w:type="spellStart"/>
      <w:r w:rsidRPr="005449F5">
        <w:rPr>
          <w:rFonts w:ascii="Arial" w:hAnsi="Arial" w:cs="Arial"/>
          <w:lang w:val="es-MX"/>
        </w:rPr>
        <w:t>Travel</w:t>
      </w:r>
      <w:proofErr w:type="spellEnd"/>
      <w:r w:rsidRPr="005449F5">
        <w:rPr>
          <w:rFonts w:ascii="Arial" w:hAnsi="Arial" w:cs="Arial"/>
          <w:lang w:val="es-MX"/>
        </w:rPr>
        <w:t xml:space="preserve"> </w:t>
      </w:r>
      <w:proofErr w:type="spellStart"/>
      <w:r w:rsidRPr="005449F5">
        <w:rPr>
          <w:rFonts w:ascii="Arial" w:hAnsi="Arial" w:cs="Arial"/>
          <w:lang w:val="es-MX"/>
        </w:rPr>
        <w:t>Award</w:t>
      </w:r>
      <w:proofErr w:type="spellEnd"/>
      <w:r w:rsidRPr="005449F5">
        <w:rPr>
          <w:rFonts w:ascii="Arial" w:hAnsi="Arial" w:cs="Arial"/>
          <w:lang w:val="es-MX"/>
        </w:rPr>
        <w:t>, cuyas votaciones cierran el próximo 17 de noviembre, en el enlace: https://www.worldtravelawards.com/vote</w:t>
      </w:r>
    </w:p>
    <w:sectPr w:rsidR="00210E63" w:rsidRPr="005449F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85F1" w14:textId="77777777" w:rsidR="00230864" w:rsidRDefault="00230864" w:rsidP="0092028B">
      <w:r>
        <w:separator/>
      </w:r>
    </w:p>
  </w:endnote>
  <w:endnote w:type="continuationSeparator" w:id="0">
    <w:p w14:paraId="1BA84E00" w14:textId="77777777" w:rsidR="00230864" w:rsidRDefault="002308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958B" w14:textId="77777777" w:rsidR="00230864" w:rsidRDefault="00230864" w:rsidP="0092028B">
      <w:r>
        <w:separator/>
      </w:r>
    </w:p>
  </w:footnote>
  <w:footnote w:type="continuationSeparator" w:id="0">
    <w:p w14:paraId="4E9EC6A3" w14:textId="77777777" w:rsidR="00230864" w:rsidRDefault="0023086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F68E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23</w:t>
                          </w:r>
                          <w:r w:rsidR="005449F5">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F68E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23</w:t>
                    </w:r>
                    <w:r w:rsidR="005449F5">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4C4288"/>
    <w:multiLevelType w:val="hybridMultilevel"/>
    <w:tmpl w:val="5C02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8889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0672"/>
    <w:rsid w:val="0008722C"/>
    <w:rsid w:val="001654D5"/>
    <w:rsid w:val="00210E63"/>
    <w:rsid w:val="00230864"/>
    <w:rsid w:val="002C5397"/>
    <w:rsid w:val="003F24BB"/>
    <w:rsid w:val="005449F5"/>
    <w:rsid w:val="006A76FD"/>
    <w:rsid w:val="0092028B"/>
    <w:rsid w:val="00BD5728"/>
    <w:rsid w:val="00D16E70"/>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2843</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cp:revision>
  <dcterms:created xsi:type="dcterms:W3CDTF">2023-11-07T17:43:00Z</dcterms:created>
  <dcterms:modified xsi:type="dcterms:W3CDTF">2023-11-07T18:35:00Z</dcterms:modified>
</cp:coreProperties>
</file>